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3C" w:rsidRDefault="009D423C" w:rsidP="009D423C">
      <w:pPr>
        <w:pStyle w:val="NormlnsWWW"/>
        <w:spacing w:before="0" w:beforeAutospacing="0" w:after="0" w:afterAutospacing="0"/>
        <w:jc w:val="center"/>
        <w:rPr>
          <w:rFonts w:ascii="Times New Roman" w:hAnsi="Times New Roman" w:cs="Times New Roman"/>
          <w:b/>
          <w:bCs/>
          <w:i/>
          <w:iCs/>
          <w:sz w:val="32"/>
          <w:szCs w:val="32"/>
        </w:rPr>
      </w:pPr>
      <w:r>
        <w:rPr>
          <w:rFonts w:ascii="Times New Roman" w:hAnsi="Times New Roman" w:cs="Times New Roman"/>
          <w:b/>
          <w:bCs/>
          <w:sz w:val="32"/>
          <w:szCs w:val="32"/>
        </w:rPr>
        <w:t>V E Ř E J N O P R Á V N Í   S M L O U V A</w:t>
      </w:r>
    </w:p>
    <w:p w:rsidR="009D423C" w:rsidRDefault="009D423C" w:rsidP="009D423C">
      <w:pPr>
        <w:pStyle w:val="NormlnsWWW"/>
        <w:tabs>
          <w:tab w:val="left" w:pos="3600"/>
        </w:tab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 poskytnutí individuální dotace z rozpočtu města Lysá nad Labem</w:t>
      </w:r>
    </w:p>
    <w:p w:rsidR="009D423C" w:rsidRDefault="009D423C" w:rsidP="009D423C">
      <w:pPr>
        <w:pStyle w:val="NormlnsWWW"/>
        <w:tabs>
          <w:tab w:val="left" w:pos="3600"/>
        </w:tabs>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(dále jen „smlouva)</w:t>
      </w:r>
    </w:p>
    <w:p w:rsidR="00C417C2" w:rsidRDefault="00C417C2" w:rsidP="00C417C2">
      <w:pPr>
        <w:pStyle w:val="NormlnsWWW"/>
        <w:jc w:val="center"/>
        <w:rPr>
          <w:rFonts w:ascii="Times New Roman" w:hAnsi="Times New Roman" w:cs="Times New Roman"/>
          <w:sz w:val="22"/>
          <w:szCs w:val="22"/>
        </w:rPr>
      </w:pPr>
      <w:r w:rsidRPr="00D2534D">
        <w:rPr>
          <w:rFonts w:ascii="Times New Roman" w:hAnsi="Times New Roman" w:cs="Times New Roman"/>
          <w:b/>
        </w:rPr>
        <w:t xml:space="preserve">č. </w:t>
      </w:r>
      <w:r w:rsidR="0009577B" w:rsidRPr="00D2534D">
        <w:rPr>
          <w:rFonts w:ascii="Times New Roman" w:hAnsi="Times New Roman" w:cs="Times New Roman"/>
          <w:b/>
        </w:rPr>
        <w:t>20</w:t>
      </w:r>
      <w:r w:rsidR="0009577B">
        <w:rPr>
          <w:rFonts w:ascii="Times New Roman" w:hAnsi="Times New Roman" w:cs="Times New Roman"/>
          <w:b/>
        </w:rPr>
        <w:t>20</w:t>
      </w:r>
      <w:r w:rsidR="0009577B" w:rsidRPr="00D2534D">
        <w:rPr>
          <w:rFonts w:ascii="Times New Roman" w:hAnsi="Times New Roman" w:cs="Times New Roman"/>
          <w:b/>
        </w:rPr>
        <w:t xml:space="preserve"> </w:t>
      </w:r>
      <w:r w:rsidRPr="00D2534D">
        <w:rPr>
          <w:rFonts w:ascii="Times New Roman" w:hAnsi="Times New Roman" w:cs="Times New Roman"/>
          <w:b/>
        </w:rPr>
        <w:t xml:space="preserve">– </w:t>
      </w:r>
      <w:r w:rsidR="009F36F5">
        <w:rPr>
          <w:rFonts w:ascii="Times New Roman" w:hAnsi="Times New Roman" w:cs="Times New Roman"/>
          <w:b/>
        </w:rPr>
        <w:t>03</w:t>
      </w:r>
      <w:r w:rsidR="00D07AD2">
        <w:rPr>
          <w:rFonts w:ascii="Times New Roman" w:hAnsi="Times New Roman" w:cs="Times New Roman"/>
          <w:b/>
        </w:rPr>
        <w:t>0</w:t>
      </w:r>
      <w:r w:rsidR="009F36F5">
        <w:rPr>
          <w:rFonts w:ascii="Times New Roman" w:hAnsi="Times New Roman" w:cs="Times New Roman"/>
          <w:b/>
        </w:rPr>
        <w:t>4</w:t>
      </w:r>
      <w:r w:rsidRPr="00D2534D">
        <w:rPr>
          <w:rFonts w:ascii="Times New Roman" w:hAnsi="Times New Roman" w:cs="Times New Roman"/>
          <w:b/>
        </w:rPr>
        <w:t>/ŠSK</w:t>
      </w:r>
    </w:p>
    <w:p w:rsidR="009D423C" w:rsidRDefault="009D423C" w:rsidP="009D423C">
      <w:pPr>
        <w:pStyle w:val="NormlnsWWW"/>
        <w:jc w:val="both"/>
        <w:rPr>
          <w:rFonts w:ascii="Times New Roman" w:hAnsi="Times New Roman" w:cs="Times New Roman"/>
          <w:sz w:val="22"/>
          <w:szCs w:val="22"/>
        </w:rPr>
      </w:pPr>
      <w:r>
        <w:rPr>
          <w:rFonts w:ascii="Times New Roman" w:hAnsi="Times New Roman" w:cs="Times New Roman"/>
          <w:sz w:val="22"/>
          <w:szCs w:val="22"/>
        </w:rPr>
        <w:t>Smlouva se uzavírá mezi:</w:t>
      </w:r>
    </w:p>
    <w:p w:rsidR="009D423C" w:rsidRDefault="009D423C" w:rsidP="009D423C">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Město Lysá nad Labem</w:t>
      </w: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Sídlo: Husovo náměstí 23/1, 289 22 Lysá nad Labem</w:t>
      </w: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IČO: 00239402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Zastoupené: Ing. Karlem Otavou, starostou</w:t>
      </w: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Bankovní spojení: Česká spořitelna</w:t>
      </w:r>
      <w:r>
        <w:rPr>
          <w:rFonts w:ascii="Times New Roman" w:hAnsi="Times New Roman" w:cs="Times New Roman"/>
          <w:sz w:val="22"/>
          <w:szCs w:val="22"/>
        </w:rPr>
        <w:tab/>
      </w: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Číslo účtu:</w:t>
      </w:r>
      <w:r w:rsidR="00D90A36">
        <w:rPr>
          <w:rFonts w:ascii="Times New Roman" w:hAnsi="Times New Roman" w:cs="Times New Roman"/>
          <w:sz w:val="22"/>
          <w:szCs w:val="22"/>
        </w:rPr>
        <w:t xml:space="preserve"> </w:t>
      </w:r>
      <w:r w:rsidR="00FC57AC">
        <w:rPr>
          <w:rFonts w:ascii="Times New Roman" w:hAnsi="Times New Roman" w:cs="Times New Roman"/>
          <w:sz w:val="22"/>
          <w:szCs w:val="22"/>
        </w:rPr>
        <w:t>XXXXXXXXXXXXX</w:t>
      </w:r>
      <w:bookmarkStart w:id="0" w:name="_GoBack"/>
      <w:bookmarkEnd w:id="0"/>
      <w:r>
        <w:rPr>
          <w:rFonts w:ascii="Times New Roman" w:hAnsi="Times New Roman" w:cs="Times New Roman"/>
          <w:sz w:val="22"/>
          <w:szCs w:val="22"/>
        </w:rPr>
        <w:tab/>
      </w:r>
    </w:p>
    <w:p w:rsidR="009D423C" w:rsidRDefault="009D423C" w:rsidP="009D423C">
      <w:pPr>
        <w:pStyle w:val="NormlnsWWW"/>
        <w:spacing w:before="0" w:beforeAutospacing="0" w:after="0" w:afterAutospacing="0"/>
        <w:jc w:val="both"/>
        <w:rPr>
          <w:rFonts w:ascii="Times New Roman" w:hAnsi="Times New Roman" w:cs="Times New Roman"/>
          <w:sz w:val="22"/>
          <w:szCs w:val="22"/>
        </w:rPr>
      </w:pP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(dále jen „poskytovatel“)</w:t>
      </w:r>
    </w:p>
    <w:p w:rsidR="009D423C" w:rsidRDefault="00C417C2" w:rsidP="009D423C">
      <w:pPr>
        <w:pStyle w:val="NormlnsWWW"/>
        <w:jc w:val="both"/>
        <w:rPr>
          <w:rFonts w:ascii="Times New Roman" w:hAnsi="Times New Roman" w:cs="Times New Roman"/>
          <w:sz w:val="22"/>
          <w:szCs w:val="22"/>
        </w:rPr>
      </w:pPr>
      <w:r>
        <w:rPr>
          <w:rFonts w:ascii="Times New Roman" w:hAnsi="Times New Roman" w:cs="Times New Roman"/>
          <w:sz w:val="22"/>
          <w:szCs w:val="22"/>
        </w:rPr>
        <w:t>a</w:t>
      </w:r>
    </w:p>
    <w:p w:rsidR="0009577B" w:rsidRDefault="00C417C2" w:rsidP="00C417C2">
      <w:pPr>
        <w:spacing w:after="0"/>
        <w:jc w:val="both"/>
        <w:rPr>
          <w:rFonts w:ascii="Times New Roman" w:hAnsi="Times New Roman" w:cs="Times New Roman"/>
          <w:b/>
          <w:sz w:val="24"/>
          <w:szCs w:val="24"/>
        </w:rPr>
      </w:pPr>
      <w:r w:rsidRPr="00C417C2">
        <w:rPr>
          <w:rFonts w:ascii="Times New Roman" w:hAnsi="Times New Roman" w:cs="Times New Roman"/>
          <w:b/>
          <w:sz w:val="24"/>
          <w:szCs w:val="24"/>
        </w:rPr>
        <w:t xml:space="preserve">FK </w:t>
      </w:r>
      <w:proofErr w:type="spellStart"/>
      <w:r w:rsidRPr="00C417C2">
        <w:rPr>
          <w:rFonts w:ascii="Times New Roman" w:hAnsi="Times New Roman" w:cs="Times New Roman"/>
          <w:b/>
          <w:sz w:val="24"/>
          <w:szCs w:val="24"/>
        </w:rPr>
        <w:t>Litol</w:t>
      </w:r>
      <w:proofErr w:type="spellEnd"/>
      <w:r w:rsidRPr="00C417C2">
        <w:rPr>
          <w:rFonts w:ascii="Times New Roman" w:hAnsi="Times New Roman" w:cs="Times New Roman"/>
          <w:b/>
          <w:sz w:val="24"/>
          <w:szCs w:val="24"/>
        </w:rPr>
        <w:t>, z.s.,</w:t>
      </w:r>
    </w:p>
    <w:p w:rsidR="00C417C2" w:rsidRPr="005339FC" w:rsidRDefault="0009577B" w:rsidP="005339FC">
      <w:pPr>
        <w:pStyle w:val="NormlnsWWW"/>
        <w:spacing w:before="0" w:beforeAutospacing="0" w:after="0" w:afterAutospacing="0"/>
        <w:jc w:val="both"/>
        <w:rPr>
          <w:rFonts w:ascii="Times New Roman" w:hAnsi="Times New Roman" w:cs="Times New Roman"/>
          <w:sz w:val="22"/>
          <w:szCs w:val="22"/>
        </w:rPr>
      </w:pPr>
      <w:r w:rsidRPr="005339FC">
        <w:rPr>
          <w:rFonts w:ascii="Times New Roman" w:hAnsi="Times New Roman" w:cs="Times New Roman"/>
          <w:sz w:val="22"/>
          <w:szCs w:val="22"/>
        </w:rPr>
        <w:t xml:space="preserve">Sídlo: </w:t>
      </w:r>
      <w:r w:rsidR="00C417C2" w:rsidRPr="005339FC">
        <w:rPr>
          <w:rFonts w:ascii="Times New Roman" w:hAnsi="Times New Roman" w:cs="Times New Roman"/>
          <w:sz w:val="22"/>
          <w:szCs w:val="22"/>
        </w:rPr>
        <w:t xml:space="preserve">Jiráskova 6/19, </w:t>
      </w:r>
      <w:r w:rsidRPr="005339FC">
        <w:rPr>
          <w:rFonts w:ascii="Times New Roman" w:hAnsi="Times New Roman" w:cs="Times New Roman"/>
          <w:sz w:val="22"/>
          <w:szCs w:val="22"/>
        </w:rPr>
        <w:t xml:space="preserve">289 22 </w:t>
      </w:r>
      <w:r w:rsidR="00C417C2" w:rsidRPr="005339FC">
        <w:rPr>
          <w:rFonts w:ascii="Times New Roman" w:hAnsi="Times New Roman" w:cs="Times New Roman"/>
          <w:sz w:val="22"/>
          <w:szCs w:val="22"/>
        </w:rPr>
        <w:t xml:space="preserve">Lysá nad Labem </w:t>
      </w:r>
    </w:p>
    <w:p w:rsidR="00C417C2" w:rsidRPr="005339FC" w:rsidRDefault="00C417C2" w:rsidP="005339FC">
      <w:pPr>
        <w:pStyle w:val="NormlnsWWW"/>
        <w:spacing w:before="0" w:beforeAutospacing="0" w:after="0" w:afterAutospacing="0"/>
        <w:jc w:val="both"/>
        <w:rPr>
          <w:rFonts w:ascii="Times New Roman" w:hAnsi="Times New Roman" w:cs="Times New Roman"/>
          <w:sz w:val="22"/>
          <w:szCs w:val="22"/>
        </w:rPr>
      </w:pPr>
      <w:r w:rsidRPr="005339FC">
        <w:rPr>
          <w:rFonts w:ascii="Times New Roman" w:hAnsi="Times New Roman" w:cs="Times New Roman"/>
          <w:sz w:val="22"/>
          <w:szCs w:val="22"/>
        </w:rPr>
        <w:t>IČO</w:t>
      </w:r>
      <w:r w:rsidR="0009577B" w:rsidRPr="005339FC">
        <w:rPr>
          <w:rFonts w:ascii="Times New Roman" w:hAnsi="Times New Roman" w:cs="Times New Roman"/>
          <w:sz w:val="22"/>
          <w:szCs w:val="22"/>
        </w:rPr>
        <w:t>:</w:t>
      </w:r>
      <w:r w:rsidRPr="005339FC">
        <w:rPr>
          <w:rFonts w:ascii="Times New Roman" w:hAnsi="Times New Roman" w:cs="Times New Roman"/>
          <w:sz w:val="22"/>
          <w:szCs w:val="22"/>
        </w:rPr>
        <w:t xml:space="preserve"> 67673678</w:t>
      </w:r>
    </w:p>
    <w:p w:rsidR="00C417C2" w:rsidRPr="005339FC" w:rsidRDefault="00C417C2" w:rsidP="00C417C2">
      <w:pPr>
        <w:pStyle w:val="NormlnsWWW"/>
        <w:spacing w:before="0" w:beforeAutospacing="0" w:after="0" w:afterAutospacing="0"/>
        <w:jc w:val="both"/>
        <w:rPr>
          <w:rFonts w:ascii="Times New Roman" w:hAnsi="Times New Roman" w:cs="Times New Roman"/>
          <w:sz w:val="22"/>
          <w:szCs w:val="22"/>
        </w:rPr>
      </w:pPr>
      <w:r w:rsidRPr="005339FC">
        <w:rPr>
          <w:rFonts w:ascii="Times New Roman" w:hAnsi="Times New Roman" w:cs="Times New Roman"/>
          <w:sz w:val="22"/>
          <w:szCs w:val="22"/>
        </w:rPr>
        <w:t>Bankovní spojení: GE Money Bank</w:t>
      </w:r>
    </w:p>
    <w:p w:rsidR="00C417C2" w:rsidRPr="005339FC" w:rsidRDefault="00C417C2" w:rsidP="00C417C2">
      <w:pPr>
        <w:pStyle w:val="NormlnsWWW"/>
        <w:spacing w:before="0" w:beforeAutospacing="0" w:after="0" w:afterAutospacing="0"/>
        <w:jc w:val="both"/>
        <w:rPr>
          <w:rFonts w:ascii="Times New Roman" w:hAnsi="Times New Roman" w:cs="Times New Roman"/>
          <w:sz w:val="22"/>
          <w:szCs w:val="22"/>
        </w:rPr>
      </w:pPr>
      <w:r w:rsidRPr="005339FC">
        <w:rPr>
          <w:rFonts w:ascii="Times New Roman" w:hAnsi="Times New Roman" w:cs="Times New Roman"/>
          <w:sz w:val="22"/>
          <w:szCs w:val="22"/>
        </w:rPr>
        <w:t xml:space="preserve">Číslo účtu: </w:t>
      </w:r>
      <w:r w:rsidR="00FC57AC">
        <w:rPr>
          <w:rFonts w:ascii="Times New Roman" w:hAnsi="Times New Roman" w:cs="Times New Roman"/>
          <w:sz w:val="22"/>
          <w:szCs w:val="22"/>
        </w:rPr>
        <w:t>XXXXXXXXXXX</w:t>
      </w:r>
    </w:p>
    <w:p w:rsidR="0009577B" w:rsidRPr="00D2534D" w:rsidRDefault="0009577B" w:rsidP="005339FC">
      <w:pPr>
        <w:pStyle w:val="NormlnsWWW"/>
        <w:spacing w:before="0" w:beforeAutospacing="0" w:after="0" w:afterAutospacing="0"/>
        <w:jc w:val="both"/>
        <w:rPr>
          <w:rFonts w:ascii="Times New Roman" w:hAnsi="Times New Roman" w:cs="Times New Roman"/>
        </w:rPr>
      </w:pPr>
      <w:r w:rsidRPr="005339FC">
        <w:rPr>
          <w:rFonts w:ascii="Times New Roman" w:hAnsi="Times New Roman" w:cs="Times New Roman"/>
          <w:sz w:val="22"/>
          <w:szCs w:val="22"/>
        </w:rPr>
        <w:t>zastoupený</w:t>
      </w:r>
      <w:r>
        <w:rPr>
          <w:rFonts w:ascii="Times New Roman" w:hAnsi="Times New Roman" w:cs="Times New Roman"/>
          <w:sz w:val="22"/>
          <w:szCs w:val="22"/>
        </w:rPr>
        <w:t xml:space="preserve">: </w:t>
      </w:r>
      <w:r w:rsidRPr="005339FC">
        <w:rPr>
          <w:rFonts w:ascii="Times New Roman" w:hAnsi="Times New Roman" w:cs="Times New Roman"/>
          <w:sz w:val="22"/>
          <w:szCs w:val="22"/>
        </w:rPr>
        <w:t>Michalem Jarešem, předsedou</w:t>
      </w:r>
      <w:r w:rsidRPr="00D2534D">
        <w:rPr>
          <w:rFonts w:ascii="Times New Roman" w:hAnsi="Times New Roman" w:cs="Times New Roman"/>
        </w:rPr>
        <w:t xml:space="preserve">  </w:t>
      </w:r>
    </w:p>
    <w:p w:rsidR="009D423C" w:rsidRPr="00C417C2" w:rsidRDefault="009D423C" w:rsidP="00C417C2">
      <w:pPr>
        <w:spacing w:after="0"/>
        <w:jc w:val="both"/>
        <w:rPr>
          <w:rFonts w:ascii="Times New Roman" w:hAnsi="Times New Roman" w:cs="Times New Roman"/>
          <w:sz w:val="24"/>
          <w:szCs w:val="24"/>
        </w:rPr>
      </w:pP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(dále jen „příjemce“)</w:t>
      </w:r>
    </w:p>
    <w:p w:rsidR="009D423C" w:rsidRDefault="009D423C" w:rsidP="009D423C">
      <w:pPr>
        <w:pStyle w:val="NormlnsWWW"/>
        <w:spacing w:before="0" w:beforeAutospacing="0" w:after="0" w:afterAutospacing="0"/>
        <w:jc w:val="both"/>
        <w:rPr>
          <w:rFonts w:ascii="Times New Roman" w:hAnsi="Times New Roman" w:cs="Times New Roman"/>
          <w:i/>
          <w:iCs/>
          <w:sz w:val="22"/>
          <w:szCs w:val="22"/>
        </w:rPr>
      </w:pP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Článek I.</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Obecné ustanovení</w:t>
      </w:r>
    </w:p>
    <w:p w:rsidR="009D423C" w:rsidRDefault="009D423C" w:rsidP="009D423C">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9D423C" w:rsidRDefault="009D423C" w:rsidP="009D423C">
      <w:pPr>
        <w:pStyle w:val="NormlnsWWW"/>
        <w:spacing w:before="0" w:beforeAutospacing="0" w:after="0" w:afterAutospacing="0"/>
        <w:rPr>
          <w:rFonts w:ascii="Times New Roman" w:hAnsi="Times New Roman" w:cs="Times New Roman"/>
          <w:b/>
          <w:bCs/>
          <w:sz w:val="22"/>
          <w:szCs w:val="22"/>
        </w:rPr>
      </w:pP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Článek II.</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Výše dotace a její účel</w:t>
      </w:r>
    </w:p>
    <w:p w:rsidR="009D423C" w:rsidRDefault="009D423C" w:rsidP="009D423C">
      <w:pPr>
        <w:pStyle w:val="Default"/>
        <w:spacing w:after="27"/>
        <w:jc w:val="both"/>
        <w:rPr>
          <w:color w:val="auto"/>
          <w:sz w:val="22"/>
          <w:szCs w:val="22"/>
        </w:rPr>
      </w:pPr>
      <w:r>
        <w:rPr>
          <w:color w:val="auto"/>
          <w:sz w:val="22"/>
          <w:szCs w:val="22"/>
        </w:rPr>
        <w:t xml:space="preserve">1. Předmětem této smlouvy je poskytnutí </w:t>
      </w:r>
      <w:r>
        <w:rPr>
          <w:bCs/>
          <w:color w:val="auto"/>
          <w:sz w:val="22"/>
          <w:szCs w:val="22"/>
        </w:rPr>
        <w:t>neinvestiční</w:t>
      </w:r>
      <w:r>
        <w:rPr>
          <w:b/>
          <w:bCs/>
          <w:color w:val="auto"/>
          <w:sz w:val="22"/>
          <w:szCs w:val="22"/>
        </w:rPr>
        <w:t xml:space="preserve"> </w:t>
      </w:r>
      <w:r>
        <w:rPr>
          <w:color w:val="auto"/>
          <w:sz w:val="22"/>
          <w:szCs w:val="22"/>
        </w:rPr>
        <w:t xml:space="preserve">finanční podpory z rozpočtu města Lysá nad Labem ve formě dotace </w:t>
      </w:r>
      <w:r>
        <w:rPr>
          <w:b/>
          <w:color w:val="auto"/>
          <w:sz w:val="22"/>
          <w:szCs w:val="22"/>
        </w:rPr>
        <w:t xml:space="preserve">ve výši </w:t>
      </w:r>
      <w:r w:rsidR="006C7FE4">
        <w:rPr>
          <w:b/>
          <w:color w:val="auto"/>
          <w:sz w:val="22"/>
          <w:szCs w:val="22"/>
        </w:rPr>
        <w:t>7</w:t>
      </w:r>
      <w:r>
        <w:rPr>
          <w:b/>
          <w:color w:val="auto"/>
          <w:sz w:val="22"/>
          <w:szCs w:val="22"/>
        </w:rPr>
        <w:t>0 000 Kč</w:t>
      </w:r>
      <w:r>
        <w:rPr>
          <w:color w:val="auto"/>
          <w:sz w:val="22"/>
          <w:szCs w:val="22"/>
        </w:rPr>
        <w:t xml:space="preserve"> (dále jen </w:t>
      </w:r>
      <w:r>
        <w:rPr>
          <w:b/>
          <w:bCs/>
          <w:color w:val="auto"/>
          <w:sz w:val="22"/>
          <w:szCs w:val="22"/>
        </w:rPr>
        <w:t>„dotace“</w:t>
      </w:r>
      <w:r>
        <w:rPr>
          <w:color w:val="auto"/>
          <w:sz w:val="22"/>
          <w:szCs w:val="22"/>
        </w:rPr>
        <w:t xml:space="preserve">) na </w:t>
      </w:r>
      <w:r w:rsidR="00C417C2">
        <w:t xml:space="preserve">správu a údržbu fotbalového hřiště v </w:t>
      </w:r>
      <w:proofErr w:type="spellStart"/>
      <w:r w:rsidR="00C417C2">
        <w:t>Litoli</w:t>
      </w:r>
      <w:proofErr w:type="spellEnd"/>
      <w:r>
        <w:rPr>
          <w:color w:val="auto"/>
          <w:sz w:val="22"/>
          <w:szCs w:val="22"/>
        </w:rPr>
        <w:t xml:space="preserve">, na základě schválené žádosti. </w:t>
      </w:r>
    </w:p>
    <w:p w:rsidR="009D423C" w:rsidRDefault="009D423C" w:rsidP="009D423C">
      <w:pPr>
        <w:pStyle w:val="Default"/>
        <w:rPr>
          <w:color w:val="auto"/>
          <w:sz w:val="22"/>
          <w:szCs w:val="22"/>
        </w:rPr>
      </w:pPr>
    </w:p>
    <w:p w:rsidR="009D423C" w:rsidRDefault="009D423C" w:rsidP="009D423C">
      <w:pPr>
        <w:pStyle w:val="Default"/>
        <w:jc w:val="both"/>
        <w:rPr>
          <w:color w:val="auto"/>
          <w:sz w:val="22"/>
          <w:szCs w:val="22"/>
        </w:rPr>
      </w:pPr>
      <w:r>
        <w:rPr>
          <w:color w:val="auto"/>
          <w:sz w:val="22"/>
          <w:szCs w:val="22"/>
        </w:rPr>
        <w:t>2. Dotace je poskytována na základě individuální žádosti podané příjemcem.</w:t>
      </w:r>
    </w:p>
    <w:p w:rsidR="009D423C" w:rsidRDefault="009D423C" w:rsidP="009D423C">
      <w:pPr>
        <w:pStyle w:val="Default"/>
        <w:rPr>
          <w:color w:val="auto"/>
          <w:sz w:val="22"/>
          <w:szCs w:val="22"/>
        </w:rPr>
      </w:pPr>
    </w:p>
    <w:p w:rsidR="009D423C" w:rsidRDefault="009D423C" w:rsidP="009D423C">
      <w:pPr>
        <w:pStyle w:val="Default"/>
        <w:jc w:val="both"/>
        <w:rPr>
          <w:color w:val="auto"/>
          <w:sz w:val="22"/>
          <w:szCs w:val="22"/>
        </w:rPr>
      </w:pPr>
      <w:r>
        <w:rPr>
          <w:color w:val="auto"/>
          <w:sz w:val="22"/>
          <w:szCs w:val="22"/>
        </w:rPr>
        <w:t>3. Příjemce dotaci přijímá a zavazuje se, že bude Akci / Činnost realizovat na svou vlastní zodpovědnost, v souladu s právními předpisy a</w:t>
      </w:r>
      <w:r>
        <w:rPr>
          <w:i/>
          <w:iCs/>
          <w:color w:val="auto"/>
          <w:sz w:val="22"/>
          <w:szCs w:val="22"/>
        </w:rPr>
        <w:t xml:space="preserve"> </w:t>
      </w:r>
      <w:r>
        <w:rPr>
          <w:color w:val="auto"/>
          <w:sz w:val="22"/>
          <w:szCs w:val="22"/>
        </w:rPr>
        <w:t xml:space="preserve">podmínkami této smlouvy. </w:t>
      </w:r>
    </w:p>
    <w:p w:rsidR="009D423C" w:rsidRDefault="009D423C" w:rsidP="009D423C">
      <w:pPr>
        <w:pStyle w:val="Default"/>
        <w:rPr>
          <w:color w:val="auto"/>
          <w:sz w:val="22"/>
          <w:szCs w:val="22"/>
        </w:rPr>
      </w:pPr>
    </w:p>
    <w:p w:rsidR="009D423C" w:rsidRDefault="009D423C" w:rsidP="009D423C">
      <w:pPr>
        <w:pStyle w:val="Default"/>
        <w:jc w:val="both"/>
        <w:rPr>
          <w:color w:val="auto"/>
          <w:sz w:val="22"/>
          <w:szCs w:val="22"/>
        </w:rPr>
      </w:pPr>
      <w:r>
        <w:rPr>
          <w:color w:val="auto"/>
          <w:sz w:val="22"/>
          <w:szCs w:val="22"/>
        </w:rPr>
        <w:t xml:space="preserve">4. Dotace je ve smyslu zákona č. 320/2001 Sb., o finanční kontrole ve veřejné správě a o změně některých zákonů (zákon o finanční kontrole) veřejnou finanční podporou a vztahují se na ni všechna ustanovení tohoto zákona. </w:t>
      </w:r>
    </w:p>
    <w:p w:rsidR="009D423C" w:rsidRDefault="009D423C" w:rsidP="009D423C">
      <w:pPr>
        <w:pStyle w:val="Default"/>
        <w:rPr>
          <w:color w:val="auto"/>
          <w:sz w:val="22"/>
          <w:szCs w:val="22"/>
        </w:rPr>
      </w:pPr>
    </w:p>
    <w:p w:rsidR="009D423C" w:rsidRDefault="009D423C" w:rsidP="009D423C">
      <w:pPr>
        <w:pStyle w:val="Default"/>
        <w:jc w:val="both"/>
        <w:rPr>
          <w:color w:val="auto"/>
          <w:sz w:val="22"/>
          <w:szCs w:val="22"/>
        </w:rPr>
      </w:pPr>
      <w:r>
        <w:rPr>
          <w:color w:val="auto"/>
          <w:sz w:val="22"/>
          <w:szCs w:val="22"/>
        </w:rPr>
        <w:lastRenderedPageBreak/>
        <w:t>5. Dotace je slučitelná s podporou poskytnutou z rozpočtu jiných územních samosprávných celků, státního rozpočtu nebo strukturálních fondů Evropských společenství, pokud to pravidla pro poskytnutí těchto podpor nevylučují.</w:t>
      </w:r>
    </w:p>
    <w:p w:rsidR="009D423C" w:rsidRDefault="009D423C" w:rsidP="009D423C">
      <w:pPr>
        <w:pStyle w:val="Default"/>
        <w:jc w:val="both"/>
        <w:rPr>
          <w:color w:val="auto"/>
          <w:sz w:val="22"/>
          <w:szCs w:val="22"/>
        </w:rPr>
      </w:pP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Článek III.</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Způsob poskytnutí dotace</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p>
    <w:p w:rsidR="00C417C2" w:rsidRPr="003D5940" w:rsidRDefault="00C417C2" w:rsidP="00C417C2">
      <w:pPr>
        <w:pStyle w:val="Bezmezer"/>
        <w:jc w:val="both"/>
        <w:rPr>
          <w:sz w:val="22"/>
          <w:szCs w:val="22"/>
        </w:rPr>
      </w:pPr>
      <w:r w:rsidRPr="003D5940">
        <w:rPr>
          <w:sz w:val="22"/>
          <w:szCs w:val="22"/>
        </w:rPr>
        <w:t xml:space="preserve">Dotace bude příjemci poskytnuta </w:t>
      </w:r>
      <w:r w:rsidRPr="003D5940">
        <w:rPr>
          <w:iCs/>
          <w:sz w:val="22"/>
          <w:szCs w:val="22"/>
        </w:rPr>
        <w:t>jednorázově</w:t>
      </w:r>
      <w:r w:rsidRPr="003D5940">
        <w:rPr>
          <w:i/>
          <w:iCs/>
          <w:color w:val="FF0000"/>
          <w:sz w:val="22"/>
          <w:szCs w:val="22"/>
        </w:rPr>
        <w:t xml:space="preserve"> </w:t>
      </w:r>
      <w:r w:rsidRPr="003D5940">
        <w:rPr>
          <w:sz w:val="22"/>
          <w:szCs w:val="22"/>
        </w:rPr>
        <w:t xml:space="preserve">do </w:t>
      </w:r>
      <w:r>
        <w:rPr>
          <w:sz w:val="22"/>
          <w:szCs w:val="22"/>
        </w:rPr>
        <w:t>30</w:t>
      </w:r>
      <w:r w:rsidRPr="003D5940">
        <w:rPr>
          <w:sz w:val="22"/>
          <w:szCs w:val="22"/>
        </w:rPr>
        <w:t xml:space="preserve"> kalendářních dnů od uzavření této smlouvy, a to formou bezhotovostního převodu </w:t>
      </w:r>
      <w:r w:rsidRPr="003D5940">
        <w:rPr>
          <w:b/>
          <w:bCs/>
          <w:sz w:val="22"/>
          <w:szCs w:val="22"/>
        </w:rPr>
        <w:t>na jeho bankovní účet</w:t>
      </w:r>
      <w:r w:rsidRPr="003D5940">
        <w:rPr>
          <w:sz w:val="22"/>
          <w:szCs w:val="22"/>
        </w:rPr>
        <w:t xml:space="preserve"> uvedený v záhlaví této smlouvy.</w:t>
      </w:r>
      <w:r>
        <w:rPr>
          <w:sz w:val="22"/>
          <w:szCs w:val="22"/>
        </w:rPr>
        <w:t xml:space="preserve"> </w:t>
      </w:r>
      <w:r w:rsidRPr="00D179D5">
        <w:rPr>
          <w:sz w:val="22"/>
          <w:szCs w:val="22"/>
        </w:rPr>
        <w:t>Za den poskytnutí dotace se pro účely této smlouvy považuje den odepsání finančních prostředků z účtu poskytovatele ve prospěch účtu příjemce.</w:t>
      </w:r>
      <w:r w:rsidRPr="003D5940">
        <w:rPr>
          <w:sz w:val="22"/>
          <w:szCs w:val="22"/>
        </w:rPr>
        <w:t xml:space="preserve"> </w:t>
      </w:r>
    </w:p>
    <w:p w:rsidR="00C417C2" w:rsidRPr="003D5940" w:rsidRDefault="00C417C2" w:rsidP="00C417C2">
      <w:pPr>
        <w:pStyle w:val="NormlnsWWW"/>
        <w:spacing w:before="0" w:beforeAutospacing="0" w:after="0" w:afterAutospacing="0"/>
        <w:jc w:val="both"/>
        <w:rPr>
          <w:rFonts w:ascii="Times New Roman" w:hAnsi="Times New Roman" w:cs="Times New Roman"/>
          <w:bCs/>
          <w:sz w:val="22"/>
          <w:szCs w:val="22"/>
        </w:rPr>
      </w:pPr>
    </w:p>
    <w:p w:rsidR="00C417C2" w:rsidRDefault="00C417C2" w:rsidP="009D423C">
      <w:pPr>
        <w:pStyle w:val="Zkladntext"/>
        <w:rPr>
          <w:sz w:val="22"/>
          <w:szCs w:val="22"/>
        </w:rPr>
      </w:pPr>
    </w:p>
    <w:p w:rsidR="009D423C" w:rsidRDefault="00C417C2" w:rsidP="00C417C2">
      <w:pPr>
        <w:pStyle w:val="NormlnsWWW"/>
        <w:spacing w:before="0" w:beforeAutospacing="0" w:after="0" w:afterAutospacing="0"/>
        <w:rPr>
          <w:rFonts w:ascii="Times New Roman" w:hAnsi="Times New Roman" w:cs="Times New Roman"/>
          <w:b/>
          <w:bCs/>
          <w:sz w:val="22"/>
          <w:szCs w:val="22"/>
        </w:rPr>
      </w:pPr>
      <w:r>
        <w:rPr>
          <w:rFonts w:ascii="Times New Roman" w:hAnsi="Times New Roman" w:cs="Times New Roman"/>
          <w:bCs/>
          <w:sz w:val="22"/>
          <w:szCs w:val="22"/>
        </w:rPr>
        <w:t xml:space="preserve">                                                                         </w:t>
      </w:r>
      <w:r w:rsidR="009D423C">
        <w:rPr>
          <w:rFonts w:ascii="Times New Roman" w:hAnsi="Times New Roman" w:cs="Times New Roman"/>
          <w:b/>
          <w:bCs/>
          <w:sz w:val="22"/>
          <w:szCs w:val="22"/>
        </w:rPr>
        <w:t>Článek IV.</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Základní povinnosti příjemce</w:t>
      </w:r>
    </w:p>
    <w:p w:rsidR="006F352F" w:rsidRDefault="006F352F" w:rsidP="009D423C">
      <w:pPr>
        <w:pStyle w:val="NormlnsWWW"/>
        <w:spacing w:before="0" w:beforeAutospacing="0" w:after="0" w:afterAutospacing="0"/>
        <w:jc w:val="center"/>
        <w:rPr>
          <w:rFonts w:ascii="Times New Roman" w:hAnsi="Times New Roman" w:cs="Times New Roman"/>
          <w:b/>
          <w:bCs/>
          <w:sz w:val="22"/>
          <w:szCs w:val="22"/>
        </w:rPr>
      </w:pPr>
    </w:p>
    <w:p w:rsidR="009D423C" w:rsidRDefault="009D423C" w:rsidP="009D423C">
      <w:pPr>
        <w:pStyle w:val="Default"/>
        <w:jc w:val="both"/>
        <w:rPr>
          <w:color w:val="auto"/>
          <w:sz w:val="22"/>
          <w:szCs w:val="22"/>
        </w:rPr>
      </w:pPr>
      <w:r>
        <w:rPr>
          <w:color w:val="auto"/>
          <w:sz w:val="22"/>
          <w:szCs w:val="22"/>
        </w:rPr>
        <w:t xml:space="preserve">1. Příjemce je povinen použít poskytnuté finanční prostředky výhradně k účelu uvedenému v článku II. této smlouvy a vyčerpat je nejpozději do 31.12.2020.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2. Příjemce je povinen uvádět při veškeré veřejné prezentaci projektu údaj o tom, že je projekt realizován za finanční podpory poskytovatele (např. zveřejněním informací, že se akce koná za finančního přispění poskytovatele apod.).</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3. O užití poskytnutých finančních prostředků (dotace) vede příjemce samostatnou průkaznou účetní evidenci.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4. Příjemce je povinen provést a předložit závěrečné vyúčtování dotace, a to nejpozději do 31.1.2021.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5. Nevyčerpané finanční prostředky z dotace je příjemce povinen vrátit nejpozději do termínu předložení závěrečného vyúčtování dotace, uvedeném v článku IV. odst. 4, a to formou bezhotovostního převodu na účet poskytovatele.</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6. Příjemce je rovněž povinen vrátit poskytnuté finanční prostředky na výše uvedený účet, jestliže odpadne účel, na který je dotace poskytována, a to do 15 dnů ode dne, kdy se příjemce o této skutečnosti dozví.</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7. Před vrácením nevyčerpaných finančních prostředků podle odst. 5, 6 tohoto článku zpět na účet poskytovatele je příjemce povinen o této skutečnosti informovat poskytovatele.</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8. V případě, že bude příjemce provádět platby týkající se dotace formou bezhotovostního převodu, je povinen tyto operace provádět pouze z účtu, na který byly finanční prostředky poskytnuty (uveden v záhlaví smlouvy).</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9. 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10. 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11. 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9D423C" w:rsidRDefault="009D423C" w:rsidP="009D423C">
      <w:pPr>
        <w:pStyle w:val="Default"/>
        <w:jc w:val="both"/>
        <w:rPr>
          <w:color w:val="auto"/>
          <w:sz w:val="22"/>
          <w:szCs w:val="22"/>
        </w:rPr>
      </w:pP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Článek V.</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Kontrolní ustanovení</w:t>
      </w:r>
    </w:p>
    <w:p w:rsidR="009D423C" w:rsidRDefault="009D423C" w:rsidP="009D423C">
      <w:pPr>
        <w:pStyle w:val="Default"/>
        <w:jc w:val="both"/>
        <w:rPr>
          <w:color w:val="auto"/>
          <w:sz w:val="22"/>
          <w:szCs w:val="22"/>
        </w:rPr>
      </w:pPr>
      <w:r>
        <w:rPr>
          <w:color w:val="auto"/>
          <w:sz w:val="22"/>
          <w:szCs w:val="22"/>
        </w:rPr>
        <w:t xml:space="preserve">1. V souladu se zákonem č. 320/2001 Sb., o finanční kontrole ve veřejné správě a o změně některých </w:t>
      </w:r>
    </w:p>
    <w:p w:rsidR="009D423C" w:rsidRDefault="009D423C" w:rsidP="009D423C">
      <w:pPr>
        <w:pStyle w:val="Default"/>
        <w:jc w:val="both"/>
        <w:rPr>
          <w:color w:val="auto"/>
          <w:sz w:val="22"/>
          <w:szCs w:val="22"/>
        </w:rPr>
      </w:pPr>
      <w:r>
        <w:rPr>
          <w:color w:val="auto"/>
          <w:sz w:val="22"/>
          <w:szCs w:val="22"/>
        </w:rPr>
        <w:t>zákonů (zákon o finanční kontrole), ve znění pozdějších předpisů,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2. Příjemce je povinen v rámci výkonu kontrolní činnosti dle odst. 1 tohoto článku povinen ve lhůtách stanovených poskytovatelem předložit kontrolním orgánům poskytovatele k nahlédnutí veškeré účetní záznamy týkající se dané dotace. </w:t>
      </w:r>
    </w:p>
    <w:p w:rsidR="009D423C" w:rsidRDefault="009D423C" w:rsidP="009D423C">
      <w:pPr>
        <w:pStyle w:val="Default"/>
        <w:jc w:val="both"/>
        <w:rPr>
          <w:color w:val="auto"/>
          <w:sz w:val="22"/>
          <w:szCs w:val="22"/>
        </w:rPr>
      </w:pPr>
    </w:p>
    <w:p w:rsidR="009D423C" w:rsidRDefault="009D423C" w:rsidP="009D423C">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Pr>
          <w:rFonts w:ascii="Times New Roman" w:hAnsi="Times New Roman" w:cs="Times New Roman"/>
          <w:b/>
          <w:bCs/>
          <w:sz w:val="22"/>
          <w:szCs w:val="22"/>
        </w:rPr>
        <w:t>Článek VI.</w:t>
      </w:r>
    </w:p>
    <w:p w:rsidR="009D423C" w:rsidRDefault="009D423C" w:rsidP="009D423C">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Pr>
          <w:rFonts w:ascii="Times New Roman" w:hAnsi="Times New Roman" w:cs="Times New Roman"/>
          <w:b/>
          <w:bCs/>
          <w:sz w:val="22"/>
          <w:szCs w:val="22"/>
        </w:rPr>
        <w:t>Důsledky porušení povinností příjemce</w:t>
      </w:r>
    </w:p>
    <w:p w:rsidR="009D423C" w:rsidRDefault="009D423C" w:rsidP="009D423C">
      <w:pPr>
        <w:pStyle w:val="Default"/>
        <w:jc w:val="both"/>
        <w:rPr>
          <w:color w:val="auto"/>
          <w:sz w:val="22"/>
          <w:szCs w:val="22"/>
        </w:rPr>
      </w:pPr>
      <w:r>
        <w:rPr>
          <w:color w:val="auto"/>
          <w:sz w:val="22"/>
          <w:szCs w:val="22"/>
        </w:rPr>
        <w:t xml:space="preserve">1. Jestliže příjemce nesplní některou ze svých výše uvedených povinností, popř. poruší jinou povinnost nepeněžité povahy vyplývající z této smlouvy (vyjma čl. IV. odst. 4),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2. Pokud příjemce neprokáže způsobem stanoveným v čl. IV. odst. 4. použití finančních prostředků v souladu s čl. IV. odst. 1, popř. použije poskytnuté prostředky (případně jejich část) k jinému účelu, než je uveden v článku II. této smlouvy, považují se tyto prostředky (případně jejich část) za 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 rozpočtu poskytovatele.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3. Pokud příjemce nesplní termín odvodu finančních prostředků dle čl. IV. odst. 5, 6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4. Veškeré platby jako důsledky porušení závazků provede příjemce formou bezhotovostního převodu na účet poskytovatele uvedený v záhlaví této smlouvy.</w:t>
      </w:r>
    </w:p>
    <w:p w:rsidR="009D423C" w:rsidRDefault="009D423C" w:rsidP="009D423C">
      <w:pPr>
        <w:pStyle w:val="Default"/>
        <w:jc w:val="both"/>
        <w:rPr>
          <w:color w:val="auto"/>
          <w:sz w:val="22"/>
          <w:szCs w:val="22"/>
        </w:rPr>
      </w:pPr>
    </w:p>
    <w:p w:rsidR="009D423C" w:rsidRDefault="009D423C" w:rsidP="009D423C">
      <w:pPr>
        <w:pStyle w:val="Normlnweb"/>
        <w:spacing w:before="0" w:beforeAutospacing="0" w:after="0" w:afterAutospacing="0"/>
        <w:jc w:val="center"/>
        <w:rPr>
          <w:b/>
          <w:bCs/>
          <w:sz w:val="22"/>
          <w:szCs w:val="22"/>
        </w:rPr>
      </w:pPr>
      <w:r>
        <w:rPr>
          <w:b/>
          <w:bCs/>
          <w:sz w:val="22"/>
          <w:szCs w:val="22"/>
        </w:rPr>
        <w:t>Článek VII.</w:t>
      </w:r>
    </w:p>
    <w:p w:rsidR="009D423C" w:rsidRDefault="009D423C" w:rsidP="009D423C">
      <w:pPr>
        <w:pStyle w:val="Normlnweb"/>
        <w:spacing w:before="0" w:beforeAutospacing="0" w:after="0" w:afterAutospacing="0"/>
        <w:jc w:val="center"/>
        <w:rPr>
          <w:b/>
          <w:bCs/>
          <w:sz w:val="22"/>
          <w:szCs w:val="22"/>
        </w:rPr>
      </w:pPr>
      <w:r>
        <w:rPr>
          <w:b/>
          <w:bCs/>
          <w:sz w:val="22"/>
          <w:szCs w:val="22"/>
        </w:rPr>
        <w:t>Ukončení smlouvy</w:t>
      </w:r>
    </w:p>
    <w:p w:rsidR="009D423C" w:rsidRDefault="009D423C" w:rsidP="009D423C">
      <w:pPr>
        <w:pStyle w:val="Default"/>
        <w:jc w:val="both"/>
        <w:rPr>
          <w:color w:val="auto"/>
          <w:sz w:val="22"/>
          <w:szCs w:val="22"/>
        </w:rPr>
      </w:pPr>
      <w:r>
        <w:rPr>
          <w:color w:val="auto"/>
          <w:sz w:val="22"/>
          <w:szCs w:val="22"/>
        </w:rPr>
        <w:t>1. Smlouvu lze zrušit na základě písemné dohody smluvních stran nebo výpovědí.</w:t>
      </w:r>
    </w:p>
    <w:p w:rsidR="009D423C" w:rsidRDefault="009D423C" w:rsidP="009D423C">
      <w:pPr>
        <w:pStyle w:val="Default"/>
        <w:jc w:val="both"/>
        <w:rPr>
          <w:color w:val="auto"/>
          <w:sz w:val="22"/>
          <w:szCs w:val="22"/>
        </w:rPr>
      </w:pPr>
      <w:r>
        <w:rPr>
          <w:color w:val="auto"/>
          <w:sz w:val="22"/>
          <w:szCs w:val="22"/>
        </w:rPr>
        <w:t xml:space="preserve">2. 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dnem od jejího odeslání. </w:t>
      </w:r>
    </w:p>
    <w:p w:rsidR="009D423C" w:rsidRDefault="009D423C" w:rsidP="009D423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Článek VIII.</w:t>
      </w:r>
    </w:p>
    <w:p w:rsidR="009D423C" w:rsidRDefault="009D423C" w:rsidP="009D423C">
      <w:pPr>
        <w:pStyle w:val="NormlnsWWW"/>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Závěrečná ustanovení</w:t>
      </w:r>
    </w:p>
    <w:p w:rsidR="009D423C" w:rsidRDefault="009D423C" w:rsidP="009D423C">
      <w:pPr>
        <w:pStyle w:val="Default"/>
        <w:jc w:val="both"/>
        <w:rPr>
          <w:color w:val="auto"/>
          <w:sz w:val="22"/>
          <w:szCs w:val="22"/>
        </w:rPr>
      </w:pPr>
      <w:r>
        <w:rPr>
          <w:color w:val="auto"/>
          <w:sz w:val="22"/>
          <w:szCs w:val="22"/>
        </w:rPr>
        <w:t xml:space="preserve">1. Příjemce prohlašuje, že bude při hospodaření s poskytnutými finančními prostředky řádně nakládat s pravidly uvedenými v této smlouvě a právními předpisy. </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2. 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Pr>
          <w:rFonts w:ascii="Calibri" w:hAnsi="Calibri" w:cs="Calibri"/>
          <w:color w:val="auto"/>
          <w:sz w:val="22"/>
          <w:szCs w:val="22"/>
        </w:rPr>
        <w:t>.</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4. Pokud tato smlouva či zvláštní obecně závazný předpis nestanoví jinak, řídí se vztahy dle této smlouvy příslušnými ustanoveními zákona č. 500/2004 Sb., správní řád, ve znění pozdějších předpisů a č. 89/2012 Sb., občanský zákoník.</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5. Tato smlouva nabývá platnosti podpisem smluvních stran a je vyhotovena ve třech stejnopisech, z nichž jeden obdrží příjemce a dva poskytovatel. Účinnosti nabývá zveřejněním v registru smluv dle zákona č. 340/2015 Sb.</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6. 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7. 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r>
        <w:rPr>
          <w:color w:val="auto"/>
          <w:sz w:val="22"/>
          <w:szCs w:val="22"/>
        </w:rPr>
        <w:t xml:space="preserve">8. O poskytnutí dotace a uzavření veřejnoprávní smlouvy </w:t>
      </w:r>
      <w:r w:rsidRPr="00187CBF">
        <w:rPr>
          <w:color w:val="auto"/>
          <w:sz w:val="22"/>
          <w:szCs w:val="22"/>
        </w:rPr>
        <w:t>rozhodlo zastupitelstvo města Lysá nad Labem usnesením č.</w:t>
      </w:r>
      <w:r w:rsidR="00B32D77">
        <w:rPr>
          <w:color w:val="auto"/>
          <w:sz w:val="22"/>
          <w:szCs w:val="22"/>
        </w:rPr>
        <w:t>79</w:t>
      </w:r>
      <w:r w:rsidRPr="00187CBF">
        <w:rPr>
          <w:color w:val="auto"/>
          <w:sz w:val="22"/>
          <w:szCs w:val="22"/>
        </w:rPr>
        <w:t xml:space="preserve"> ze dne </w:t>
      </w:r>
      <w:r w:rsidR="00B32D77">
        <w:rPr>
          <w:color w:val="auto"/>
          <w:sz w:val="22"/>
          <w:szCs w:val="22"/>
        </w:rPr>
        <w:t>17.6.2020</w:t>
      </w:r>
    </w:p>
    <w:p w:rsidR="009D423C" w:rsidRDefault="009D423C" w:rsidP="009D423C">
      <w:pPr>
        <w:pStyle w:val="Default"/>
        <w:jc w:val="both"/>
        <w:rPr>
          <w:color w:val="auto"/>
          <w:sz w:val="22"/>
          <w:szCs w:val="22"/>
        </w:rPr>
      </w:pPr>
    </w:p>
    <w:p w:rsidR="009D423C" w:rsidRDefault="009D423C" w:rsidP="009D423C">
      <w:pPr>
        <w:pStyle w:val="Default"/>
        <w:jc w:val="both"/>
        <w:rPr>
          <w:color w:val="auto"/>
          <w:sz w:val="22"/>
          <w:szCs w:val="22"/>
        </w:rPr>
      </w:pPr>
    </w:p>
    <w:p w:rsidR="00243941" w:rsidRDefault="00243941" w:rsidP="009D423C">
      <w:pPr>
        <w:pStyle w:val="Default"/>
        <w:jc w:val="both"/>
        <w:rPr>
          <w:color w:val="auto"/>
          <w:sz w:val="22"/>
          <w:szCs w:val="22"/>
        </w:rPr>
      </w:pPr>
      <w:r>
        <w:rPr>
          <w:color w:val="auto"/>
          <w:sz w:val="22"/>
          <w:szCs w:val="22"/>
        </w:rPr>
        <w:t xml:space="preserve">V Lysé nad Labem dne 10.7.2020 </w:t>
      </w:r>
      <w:r>
        <w:rPr>
          <w:color w:val="auto"/>
          <w:sz w:val="22"/>
          <w:szCs w:val="22"/>
        </w:rPr>
        <w:tab/>
      </w:r>
      <w:r>
        <w:rPr>
          <w:color w:val="auto"/>
          <w:sz w:val="22"/>
          <w:szCs w:val="22"/>
        </w:rPr>
        <w:tab/>
      </w:r>
      <w:r>
        <w:rPr>
          <w:color w:val="auto"/>
          <w:sz w:val="22"/>
          <w:szCs w:val="22"/>
        </w:rPr>
        <w:tab/>
        <w:t>V Lysé nad Labem dne 7.7.2020</w:t>
      </w:r>
    </w:p>
    <w:p w:rsidR="00243941" w:rsidRDefault="00243941" w:rsidP="009D423C">
      <w:pPr>
        <w:pStyle w:val="Default"/>
        <w:jc w:val="both"/>
        <w:rPr>
          <w:color w:val="auto"/>
          <w:sz w:val="22"/>
          <w:szCs w:val="22"/>
        </w:rPr>
      </w:pPr>
    </w:p>
    <w:p w:rsidR="00243941" w:rsidRDefault="00243941" w:rsidP="009D423C">
      <w:pPr>
        <w:pStyle w:val="Default"/>
        <w:jc w:val="both"/>
        <w:rPr>
          <w:color w:val="auto"/>
          <w:sz w:val="22"/>
          <w:szCs w:val="22"/>
        </w:rPr>
      </w:pPr>
    </w:p>
    <w:p w:rsidR="00243941" w:rsidRDefault="00243941" w:rsidP="009D423C">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9D423C" w:rsidTr="009D423C">
        <w:tc>
          <w:tcPr>
            <w:tcW w:w="4536" w:type="dxa"/>
            <w:hideMark/>
          </w:tcPr>
          <w:p w:rsidR="009D423C" w:rsidRDefault="009D423C">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p w:rsidR="009D423C" w:rsidRDefault="009D423C">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Ing. Karel Otava, starosta</w:t>
            </w:r>
          </w:p>
          <w:p w:rsidR="009D423C" w:rsidRDefault="009D423C">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Město Lysá nad Labem</w:t>
            </w:r>
          </w:p>
          <w:p w:rsidR="009D423C" w:rsidRDefault="009D423C">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poskytovatel</w:t>
            </w:r>
          </w:p>
        </w:tc>
        <w:tc>
          <w:tcPr>
            <w:tcW w:w="4536" w:type="dxa"/>
          </w:tcPr>
          <w:p w:rsidR="009D423C" w:rsidRDefault="009D423C">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p w:rsidR="009D423C" w:rsidRDefault="00C417C2">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Michal Jareš</w:t>
            </w:r>
          </w:p>
          <w:p w:rsidR="009D423C" w:rsidRDefault="00C417C2">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FK </w:t>
            </w:r>
            <w:proofErr w:type="spellStart"/>
            <w:r>
              <w:rPr>
                <w:rFonts w:ascii="Times New Roman" w:hAnsi="Times New Roman" w:cs="Times New Roman"/>
                <w:sz w:val="22"/>
                <w:szCs w:val="22"/>
                <w:lang w:eastAsia="en-US"/>
              </w:rPr>
              <w:t>Litol</w:t>
            </w:r>
            <w:proofErr w:type="spellEnd"/>
            <w:r w:rsidR="0009577B">
              <w:rPr>
                <w:rFonts w:ascii="Times New Roman" w:hAnsi="Times New Roman" w:cs="Times New Roman"/>
                <w:sz w:val="22"/>
                <w:szCs w:val="22"/>
                <w:lang w:eastAsia="en-US"/>
              </w:rPr>
              <w:t>,</w:t>
            </w:r>
            <w:r>
              <w:rPr>
                <w:rFonts w:ascii="Times New Roman" w:hAnsi="Times New Roman" w:cs="Times New Roman"/>
                <w:sz w:val="22"/>
                <w:szCs w:val="22"/>
                <w:lang w:eastAsia="en-US"/>
              </w:rPr>
              <w:t xml:space="preserve"> z.s.</w:t>
            </w:r>
          </w:p>
          <w:p w:rsidR="009D423C" w:rsidRDefault="009D423C">
            <w:pPr>
              <w:pStyle w:val="NormlnsWWW"/>
              <w:spacing w:before="0" w:beforeAutospacing="0" w:after="0" w:afterAutospacing="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příjemce</w:t>
            </w:r>
          </w:p>
        </w:tc>
      </w:tr>
    </w:tbl>
    <w:p w:rsidR="009D423C" w:rsidRDefault="009D423C" w:rsidP="009D423C"/>
    <w:p w:rsidR="00D2534D" w:rsidRDefault="00D2534D" w:rsidP="00D2534D">
      <w:pPr>
        <w:jc w:val="both"/>
        <w:rPr>
          <w:rFonts w:ascii="Times New Roman" w:hAnsi="Times New Roman" w:cs="Times New Roman"/>
          <w:sz w:val="24"/>
          <w:szCs w:val="24"/>
        </w:rPr>
      </w:pPr>
    </w:p>
    <w:sectPr w:rsidR="00D25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9"/>
    <w:rsid w:val="000206A0"/>
    <w:rsid w:val="00082238"/>
    <w:rsid w:val="0009577B"/>
    <w:rsid w:val="001247F3"/>
    <w:rsid w:val="00187CBF"/>
    <w:rsid w:val="001E48BD"/>
    <w:rsid w:val="00241EF9"/>
    <w:rsid w:val="00243941"/>
    <w:rsid w:val="00254CC6"/>
    <w:rsid w:val="002959BB"/>
    <w:rsid w:val="002A2ED6"/>
    <w:rsid w:val="003A64F4"/>
    <w:rsid w:val="00462C75"/>
    <w:rsid w:val="00484C45"/>
    <w:rsid w:val="004C298F"/>
    <w:rsid w:val="004F4CD6"/>
    <w:rsid w:val="005339FC"/>
    <w:rsid w:val="005A13D3"/>
    <w:rsid w:val="005D34A0"/>
    <w:rsid w:val="005D384C"/>
    <w:rsid w:val="006C7FE4"/>
    <w:rsid w:val="006F352F"/>
    <w:rsid w:val="00761557"/>
    <w:rsid w:val="007D1FEF"/>
    <w:rsid w:val="007F0DF8"/>
    <w:rsid w:val="0087121D"/>
    <w:rsid w:val="009A0DC1"/>
    <w:rsid w:val="009B576F"/>
    <w:rsid w:val="009C282D"/>
    <w:rsid w:val="009D423C"/>
    <w:rsid w:val="009F36F5"/>
    <w:rsid w:val="00A02F14"/>
    <w:rsid w:val="00B32D77"/>
    <w:rsid w:val="00B7474E"/>
    <w:rsid w:val="00BD53FC"/>
    <w:rsid w:val="00C417C2"/>
    <w:rsid w:val="00D07AD2"/>
    <w:rsid w:val="00D2534D"/>
    <w:rsid w:val="00D90A36"/>
    <w:rsid w:val="00DE2B09"/>
    <w:rsid w:val="00E652C9"/>
    <w:rsid w:val="00EA243C"/>
    <w:rsid w:val="00FC57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56FD3-D816-4EB9-A177-9E393B32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E48BD"/>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9C282D"/>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9C282D"/>
    <w:rPr>
      <w:rFonts w:ascii="Times New Roman" w:eastAsia="Times New Roman" w:hAnsi="Times New Roman" w:cs="Times New Roman"/>
      <w:sz w:val="24"/>
      <w:szCs w:val="20"/>
      <w:lang w:eastAsia="cs-CZ"/>
    </w:rPr>
  </w:style>
  <w:style w:type="character" w:styleId="Hypertextovodkaz">
    <w:name w:val="Hyperlink"/>
    <w:uiPriority w:val="99"/>
    <w:unhideWhenUsed/>
    <w:rsid w:val="009C282D"/>
    <w:rPr>
      <w:color w:val="0000FF"/>
      <w:u w:val="single"/>
    </w:rPr>
  </w:style>
  <w:style w:type="paragraph" w:styleId="Textbubliny">
    <w:name w:val="Balloon Text"/>
    <w:basedOn w:val="Normln"/>
    <w:link w:val="TextbublinyChar"/>
    <w:uiPriority w:val="99"/>
    <w:semiHidden/>
    <w:unhideWhenUsed/>
    <w:rsid w:val="0008223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2238"/>
    <w:rPr>
      <w:rFonts w:ascii="Segoe UI" w:hAnsi="Segoe UI" w:cs="Segoe UI"/>
      <w:sz w:val="18"/>
      <w:szCs w:val="18"/>
    </w:rPr>
  </w:style>
  <w:style w:type="paragraph" w:styleId="Normlnweb">
    <w:name w:val="Normal (Web)"/>
    <w:basedOn w:val="Normln"/>
    <w:uiPriority w:val="99"/>
    <w:semiHidden/>
    <w:unhideWhenUsed/>
    <w:rsid w:val="009D423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D423C"/>
    <w:pPr>
      <w:spacing w:after="0" w:line="240" w:lineRule="auto"/>
    </w:pPr>
    <w:rPr>
      <w:rFonts w:ascii="Times New Roman" w:eastAsia="Times New Roman" w:hAnsi="Times New Roman" w:cs="Times New Roman"/>
      <w:sz w:val="24"/>
      <w:szCs w:val="24"/>
      <w:lang w:eastAsia="cs-CZ"/>
    </w:rPr>
  </w:style>
  <w:style w:type="paragraph" w:customStyle="1" w:styleId="NormlnsWWW">
    <w:name w:val="Normální (síť WWW)"/>
    <w:basedOn w:val="Normln"/>
    <w:uiPriority w:val="99"/>
    <w:rsid w:val="009D423C"/>
    <w:pPr>
      <w:spacing w:before="100" w:beforeAutospacing="1" w:after="100" w:afterAutospacing="1" w:line="240" w:lineRule="auto"/>
    </w:pPr>
    <w:rPr>
      <w:rFonts w:ascii="Arial Unicode MS" w:eastAsia="Arial Unicode MS" w:hAnsi="Arial Unicode MS" w:cs="Arial Unicode M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D8A5-B9A1-4F32-A37D-8F58A4F7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1622</Words>
  <Characters>9574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Romana</dc:creator>
  <cp:keywords/>
  <dc:description/>
  <cp:lastModifiedBy>Foltýnová Hana</cp:lastModifiedBy>
  <cp:revision>3</cp:revision>
  <cp:lastPrinted>2019-04-24T07:12:00Z</cp:lastPrinted>
  <dcterms:created xsi:type="dcterms:W3CDTF">2020-07-10T05:04:00Z</dcterms:created>
  <dcterms:modified xsi:type="dcterms:W3CDTF">2020-07-10T05:04:00Z</dcterms:modified>
</cp:coreProperties>
</file>